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1A" w:rsidRPr="005E080A" w:rsidRDefault="005E080A">
      <w:pPr>
        <w:rPr>
          <w:rFonts w:ascii="Times New Roman" w:hAnsi="Times New Roman" w:cs="Times New Roman"/>
          <w:b/>
          <w:sz w:val="24"/>
          <w:szCs w:val="24"/>
        </w:rPr>
      </w:pPr>
      <w:r w:rsidRPr="005E080A">
        <w:rPr>
          <w:rFonts w:ascii="Times New Roman" w:hAnsi="Times New Roman" w:cs="Times New Roman"/>
          <w:sz w:val="32"/>
          <w:szCs w:val="32"/>
        </w:rPr>
        <w:t xml:space="preserve">     </w:t>
      </w:r>
      <w:r w:rsidRPr="005E080A">
        <w:rPr>
          <w:rFonts w:ascii="Times New Roman" w:hAnsi="Times New Roman" w:cs="Times New Roman"/>
          <w:b/>
          <w:sz w:val="24"/>
          <w:szCs w:val="24"/>
        </w:rPr>
        <w:t>MANIFIESTO</w:t>
      </w:r>
      <w:r w:rsidRPr="005E080A">
        <w:rPr>
          <w:b/>
          <w:sz w:val="24"/>
          <w:szCs w:val="24"/>
        </w:rPr>
        <w:t xml:space="preserve">, </w:t>
      </w:r>
      <w:r w:rsidRPr="005E080A">
        <w:rPr>
          <w:b/>
          <w:sz w:val="32"/>
          <w:szCs w:val="32"/>
        </w:rPr>
        <w:t xml:space="preserve"> </w:t>
      </w:r>
      <w:r w:rsidR="00845B12" w:rsidRPr="005E080A">
        <w:rPr>
          <w:rFonts w:ascii="Times New Roman" w:hAnsi="Times New Roman" w:cs="Times New Roman"/>
          <w:b/>
          <w:sz w:val="24"/>
          <w:szCs w:val="24"/>
        </w:rPr>
        <w:t>EL CEGA EL RIO QUE NOS UNE</w:t>
      </w:r>
    </w:p>
    <w:p w:rsidR="00845B12" w:rsidRPr="009C09F9" w:rsidRDefault="00845B12">
      <w:pPr>
        <w:rPr>
          <w:rFonts w:ascii="Times New Roman" w:hAnsi="Times New Roman" w:cs="Times New Roman"/>
          <w:sz w:val="24"/>
          <w:szCs w:val="24"/>
        </w:rPr>
      </w:pPr>
    </w:p>
    <w:p w:rsidR="00B7099E" w:rsidRDefault="00BA5997" w:rsidP="00B7099E">
      <w:pPr>
        <w:pStyle w:val="Cuerpo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99E">
        <w:rPr>
          <w:rFonts w:asciiTheme="minorHAnsi" w:hAnsiTheme="minorHAnsi" w:cs="Times New Roman"/>
          <w:sz w:val="24"/>
          <w:szCs w:val="24"/>
        </w:rPr>
        <w:t xml:space="preserve">El Cega </w:t>
      </w:r>
      <w:r w:rsidR="00B7099E" w:rsidRPr="00B7099E">
        <w:rPr>
          <w:rFonts w:asciiTheme="minorHAnsi" w:hAnsiTheme="minorHAnsi" w:cs="Times New Roman"/>
          <w:sz w:val="24"/>
          <w:szCs w:val="24"/>
        </w:rPr>
        <w:t>nace en la S</w:t>
      </w:r>
      <w:r w:rsidR="009C09F9" w:rsidRPr="00B7099E">
        <w:rPr>
          <w:rFonts w:asciiTheme="minorHAnsi" w:hAnsiTheme="minorHAnsi" w:cs="Times New Roman"/>
          <w:sz w:val="24"/>
          <w:szCs w:val="24"/>
        </w:rPr>
        <w:t>ierra</w:t>
      </w:r>
      <w:r w:rsidRPr="00B7099E">
        <w:rPr>
          <w:rFonts w:asciiTheme="minorHAnsi" w:hAnsiTheme="minorHAnsi" w:cs="Times New Roman"/>
          <w:sz w:val="24"/>
          <w:szCs w:val="24"/>
        </w:rPr>
        <w:t xml:space="preserve"> de Guadarrama, atraviesa el piedemonte y </w:t>
      </w:r>
      <w:r w:rsidR="009C09F9" w:rsidRPr="00B7099E">
        <w:rPr>
          <w:rFonts w:asciiTheme="minorHAnsi" w:hAnsiTheme="minorHAnsi" w:cs="Times New Roman"/>
          <w:sz w:val="24"/>
          <w:szCs w:val="24"/>
        </w:rPr>
        <w:t xml:space="preserve">se adentra </w:t>
      </w:r>
      <w:r w:rsidR="00B7099E" w:rsidRPr="00B7099E">
        <w:rPr>
          <w:rFonts w:asciiTheme="minorHAnsi" w:hAnsiTheme="minorHAnsi" w:cs="Times New Roman"/>
          <w:sz w:val="24"/>
          <w:szCs w:val="24"/>
        </w:rPr>
        <w:t xml:space="preserve">serpenteando  por la llanura de </w:t>
      </w:r>
      <w:r w:rsidR="009C09F9" w:rsidRPr="00B7099E">
        <w:rPr>
          <w:rFonts w:asciiTheme="minorHAnsi" w:hAnsiTheme="minorHAnsi" w:cs="Times New Roman"/>
          <w:sz w:val="24"/>
          <w:szCs w:val="24"/>
        </w:rPr>
        <w:t xml:space="preserve">la Tierra de Pinares, </w:t>
      </w:r>
      <w:r w:rsidRPr="00B7099E">
        <w:rPr>
          <w:rFonts w:asciiTheme="minorHAnsi" w:hAnsiTheme="minorHAnsi" w:cs="Times New Roman"/>
          <w:sz w:val="24"/>
          <w:szCs w:val="24"/>
        </w:rPr>
        <w:t>para convertirse</w:t>
      </w:r>
      <w:r w:rsidR="009C09F9" w:rsidRPr="00B7099E">
        <w:rPr>
          <w:rFonts w:asciiTheme="minorHAnsi" w:hAnsiTheme="minorHAnsi" w:cs="Times New Roman"/>
          <w:sz w:val="24"/>
          <w:szCs w:val="24"/>
        </w:rPr>
        <w:t xml:space="preserve"> en </w:t>
      </w:r>
      <w:r w:rsidR="00B7099E" w:rsidRPr="00B7099E">
        <w:rPr>
          <w:rFonts w:asciiTheme="minorHAnsi" w:hAnsiTheme="minorHAnsi" w:cs="Times New Roman"/>
          <w:sz w:val="24"/>
          <w:szCs w:val="24"/>
        </w:rPr>
        <w:t xml:space="preserve">una de sus </w:t>
      </w:r>
      <w:r w:rsidR="00845B12" w:rsidRPr="00B7099E">
        <w:rPr>
          <w:rFonts w:asciiTheme="minorHAnsi" w:hAnsiTheme="minorHAnsi" w:cs="Times New Roman"/>
          <w:sz w:val="24"/>
          <w:szCs w:val="24"/>
        </w:rPr>
        <w:t>señas de id</w:t>
      </w:r>
      <w:r w:rsidRPr="00B7099E">
        <w:rPr>
          <w:rFonts w:asciiTheme="minorHAnsi" w:hAnsiTheme="minorHAnsi" w:cs="Times New Roman"/>
          <w:sz w:val="24"/>
          <w:szCs w:val="24"/>
        </w:rPr>
        <w:t>e</w:t>
      </w:r>
      <w:r w:rsidR="000B4AED" w:rsidRPr="00B7099E">
        <w:rPr>
          <w:rFonts w:asciiTheme="minorHAnsi" w:hAnsiTheme="minorHAnsi" w:cs="Times New Roman"/>
          <w:sz w:val="24"/>
          <w:szCs w:val="24"/>
        </w:rPr>
        <w:t xml:space="preserve">ntidad. </w:t>
      </w:r>
      <w:r w:rsidR="00B7099E" w:rsidRPr="00B7099E">
        <w:rPr>
          <w:rFonts w:asciiTheme="minorHAnsi" w:hAnsiTheme="minorHAnsi"/>
          <w:sz w:val="24"/>
          <w:szCs w:val="24"/>
        </w:rPr>
        <w:t xml:space="preserve">Discurre a lo largo de frondosos sotos y estrechos cañones y aparece jalonado por una gran extensión de pinares y pequeños humedales con los que forma un ecosistema y </w:t>
      </w:r>
      <w:r w:rsidR="00B7099E">
        <w:rPr>
          <w:rFonts w:asciiTheme="minorHAnsi" w:hAnsiTheme="minorHAnsi"/>
          <w:sz w:val="24"/>
          <w:szCs w:val="24"/>
        </w:rPr>
        <w:t>un paisaje singular</w:t>
      </w:r>
      <w:r w:rsidR="00B7099E" w:rsidRPr="00B7099E">
        <w:rPr>
          <w:rFonts w:asciiTheme="minorHAnsi" w:hAnsiTheme="minorHAnsi"/>
          <w:sz w:val="24"/>
          <w:szCs w:val="24"/>
        </w:rPr>
        <w:t xml:space="preserve">, sin parangón el interior peninsular. </w:t>
      </w:r>
    </w:p>
    <w:p w:rsidR="00B7099E" w:rsidRPr="00B7099E" w:rsidRDefault="00B7099E" w:rsidP="00B7099E">
      <w:pPr>
        <w:pStyle w:val="Cuerpo"/>
        <w:jc w:val="both"/>
        <w:rPr>
          <w:rFonts w:asciiTheme="minorHAnsi" w:hAnsiTheme="minorHAnsi"/>
          <w:sz w:val="24"/>
          <w:szCs w:val="24"/>
        </w:rPr>
      </w:pPr>
    </w:p>
    <w:p w:rsidR="00B7099E" w:rsidRPr="000E20F2" w:rsidRDefault="00F41C0D" w:rsidP="00845B1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s-ES_tradnl"/>
        </w:rPr>
        <w:t xml:space="preserve">  </w:t>
      </w:r>
      <w:r w:rsidR="00BA5997" w:rsidRPr="00B7099E">
        <w:rPr>
          <w:rFonts w:cs="Times New Roman"/>
          <w:sz w:val="24"/>
          <w:szCs w:val="24"/>
        </w:rPr>
        <w:t>El</w:t>
      </w:r>
      <w:r w:rsidR="00B7099E">
        <w:rPr>
          <w:rFonts w:cs="Times New Roman"/>
          <w:sz w:val="24"/>
          <w:szCs w:val="24"/>
        </w:rPr>
        <w:t xml:space="preserve"> río, sus cañones y los pinares que lo abrigan son un santuario natural, que </w:t>
      </w:r>
      <w:r w:rsidR="00BA5997" w:rsidRPr="00B7099E">
        <w:rPr>
          <w:rFonts w:cs="Times New Roman"/>
          <w:sz w:val="24"/>
          <w:szCs w:val="24"/>
        </w:rPr>
        <w:t>presenta</w:t>
      </w:r>
      <w:r w:rsidR="00845B12" w:rsidRPr="00B7099E">
        <w:rPr>
          <w:rFonts w:cs="Times New Roman"/>
          <w:sz w:val="24"/>
          <w:szCs w:val="24"/>
        </w:rPr>
        <w:t xml:space="preserve"> un</w:t>
      </w:r>
      <w:r w:rsidR="00B7099E">
        <w:rPr>
          <w:rFonts w:cs="Times New Roman"/>
          <w:sz w:val="24"/>
          <w:szCs w:val="24"/>
        </w:rPr>
        <w:t>os valores</w:t>
      </w:r>
      <w:r w:rsidR="002D4669" w:rsidRPr="00B7099E">
        <w:rPr>
          <w:rFonts w:cs="Times New Roman"/>
          <w:sz w:val="24"/>
          <w:szCs w:val="24"/>
        </w:rPr>
        <w:t xml:space="preserve"> </w:t>
      </w:r>
      <w:r w:rsidR="00BA5997" w:rsidRPr="00B7099E">
        <w:rPr>
          <w:rFonts w:cs="Times New Roman"/>
          <w:sz w:val="24"/>
          <w:szCs w:val="24"/>
        </w:rPr>
        <w:t>únicos, con especies de flora y fauna propias de otras latitud</w:t>
      </w:r>
      <w:r>
        <w:rPr>
          <w:rFonts w:cs="Times New Roman"/>
          <w:sz w:val="24"/>
          <w:szCs w:val="24"/>
        </w:rPr>
        <w:t>es, que encuentran en él un refugio</w:t>
      </w:r>
      <w:r w:rsidR="00B7099E">
        <w:rPr>
          <w:rFonts w:cs="Times New Roman"/>
          <w:sz w:val="24"/>
          <w:szCs w:val="24"/>
        </w:rPr>
        <w:t xml:space="preserve">. </w:t>
      </w:r>
      <w:r w:rsidR="0038288A" w:rsidRPr="00B7099E">
        <w:rPr>
          <w:rFonts w:cs="Times New Roman"/>
          <w:sz w:val="24"/>
          <w:szCs w:val="24"/>
        </w:rPr>
        <w:t xml:space="preserve">Por </w:t>
      </w:r>
      <w:r w:rsidR="000E20F2">
        <w:rPr>
          <w:rFonts w:cs="Times New Roman"/>
          <w:sz w:val="24"/>
          <w:szCs w:val="24"/>
        </w:rPr>
        <w:t>su conservación y ubicación es</w:t>
      </w:r>
      <w:r w:rsidR="000B4AED" w:rsidRPr="00B7099E">
        <w:rPr>
          <w:rFonts w:cs="Times New Roman"/>
          <w:sz w:val="24"/>
          <w:szCs w:val="24"/>
        </w:rPr>
        <w:t xml:space="preserve"> uno de los mejores </w:t>
      </w:r>
      <w:r w:rsidR="001350C5" w:rsidRPr="00B7099E">
        <w:rPr>
          <w:rFonts w:cs="Times New Roman"/>
          <w:sz w:val="24"/>
          <w:szCs w:val="24"/>
        </w:rPr>
        <w:t xml:space="preserve">corredores ecológicos de España, </w:t>
      </w:r>
      <w:r w:rsidR="000E20F2">
        <w:rPr>
          <w:rFonts w:cs="Times New Roman"/>
          <w:sz w:val="24"/>
          <w:szCs w:val="24"/>
        </w:rPr>
        <w:t>merecedor de ser declarado Reserva Natural Fluvial.</w:t>
      </w:r>
      <w:r w:rsidR="00BA5997">
        <w:rPr>
          <w:rFonts w:ascii="Times New Roman" w:hAnsi="Times New Roman" w:cs="Times New Roman"/>
          <w:sz w:val="24"/>
          <w:szCs w:val="24"/>
        </w:rPr>
        <w:t xml:space="preserve">  </w:t>
      </w:r>
      <w:r w:rsidR="00D826C8" w:rsidRPr="000E20F2">
        <w:rPr>
          <w:rFonts w:cs="Times New Roman"/>
          <w:sz w:val="24"/>
          <w:szCs w:val="24"/>
        </w:rPr>
        <w:t>El Cega</w:t>
      </w:r>
      <w:r w:rsidR="001350C5" w:rsidRPr="000E20F2">
        <w:rPr>
          <w:rFonts w:cs="Times New Roman"/>
          <w:sz w:val="24"/>
          <w:szCs w:val="24"/>
        </w:rPr>
        <w:t>,</w:t>
      </w:r>
      <w:r w:rsidR="00D826C8" w:rsidRPr="000E20F2">
        <w:rPr>
          <w:rFonts w:cs="Times New Roman"/>
          <w:sz w:val="24"/>
          <w:szCs w:val="24"/>
        </w:rPr>
        <w:t xml:space="preserve"> como ecosistema acuático forma parte de la Red Natura 2000,  está declarado Zona de Especial Conservación “Riberas del Cega</w:t>
      </w:r>
      <w:r w:rsidR="00844A6F" w:rsidRPr="000E20F2">
        <w:rPr>
          <w:rFonts w:cs="Times New Roman"/>
          <w:sz w:val="24"/>
          <w:szCs w:val="24"/>
        </w:rPr>
        <w:t xml:space="preserve"> ES 4180070</w:t>
      </w:r>
      <w:r w:rsidR="00D826C8" w:rsidRPr="000E20F2">
        <w:rPr>
          <w:rFonts w:cs="Times New Roman"/>
          <w:sz w:val="24"/>
          <w:szCs w:val="24"/>
        </w:rPr>
        <w:t xml:space="preserve">”,  figura de protección que obliga </w:t>
      </w:r>
      <w:r w:rsidR="002B5F6E" w:rsidRPr="000E20F2">
        <w:rPr>
          <w:rFonts w:cs="Times New Roman"/>
          <w:sz w:val="24"/>
          <w:szCs w:val="24"/>
        </w:rPr>
        <w:t xml:space="preserve">a la preservación de sus valores, y </w:t>
      </w:r>
      <w:r w:rsidR="0038288A" w:rsidRPr="000E20F2">
        <w:rPr>
          <w:rFonts w:cs="Times New Roman"/>
          <w:sz w:val="24"/>
          <w:szCs w:val="24"/>
        </w:rPr>
        <w:t>donde se apuntan</w:t>
      </w:r>
      <w:r w:rsidR="001350C5" w:rsidRPr="000E20F2">
        <w:rPr>
          <w:rFonts w:cs="Times New Roman"/>
          <w:sz w:val="24"/>
          <w:szCs w:val="24"/>
        </w:rPr>
        <w:t xml:space="preserve"> las amenazan que recaen sobre él.</w:t>
      </w:r>
    </w:p>
    <w:p w:rsidR="004164FE" w:rsidRPr="000E20F2" w:rsidRDefault="004164FE" w:rsidP="000E20F2">
      <w:pPr>
        <w:jc w:val="both"/>
        <w:rPr>
          <w:rFonts w:cs="Times New Roman"/>
          <w:sz w:val="24"/>
          <w:szCs w:val="24"/>
        </w:rPr>
      </w:pPr>
      <w:r w:rsidRPr="000E20F2">
        <w:rPr>
          <w:rFonts w:cs="Times New Roman"/>
          <w:sz w:val="24"/>
          <w:szCs w:val="24"/>
        </w:rPr>
        <w:t xml:space="preserve">  </w:t>
      </w:r>
      <w:r w:rsidR="004B7A5F" w:rsidRPr="000E20F2">
        <w:rPr>
          <w:rFonts w:cs="Times New Roman"/>
          <w:sz w:val="24"/>
          <w:szCs w:val="24"/>
        </w:rPr>
        <w:t>Según datos de la propia CHD, en los últimos 20 años ha perdido un 40%</w:t>
      </w:r>
      <w:r w:rsidRPr="000E20F2">
        <w:rPr>
          <w:rFonts w:cs="Times New Roman"/>
          <w:sz w:val="24"/>
          <w:szCs w:val="24"/>
        </w:rPr>
        <w:t xml:space="preserve"> de su caudal, que </w:t>
      </w:r>
      <w:r w:rsidR="00617F0A" w:rsidRPr="000E20F2">
        <w:rPr>
          <w:rFonts w:cs="Times New Roman"/>
          <w:sz w:val="24"/>
          <w:szCs w:val="24"/>
        </w:rPr>
        <w:t>ha</w:t>
      </w:r>
      <w:r w:rsidR="004B7A5F" w:rsidRPr="000E20F2">
        <w:rPr>
          <w:rFonts w:cs="Times New Roman"/>
          <w:sz w:val="24"/>
          <w:szCs w:val="24"/>
        </w:rPr>
        <w:t xml:space="preserve"> restado funcionalidad en su dinámica natural. </w:t>
      </w:r>
      <w:r w:rsidR="002D4669" w:rsidRPr="000E20F2">
        <w:rPr>
          <w:rFonts w:cs="Times New Roman"/>
          <w:sz w:val="24"/>
          <w:szCs w:val="24"/>
        </w:rPr>
        <w:t>Esta bajada de caudale</w:t>
      </w:r>
      <w:r w:rsidR="004B7A5F" w:rsidRPr="000E20F2">
        <w:rPr>
          <w:rFonts w:cs="Times New Roman"/>
          <w:sz w:val="24"/>
          <w:szCs w:val="24"/>
        </w:rPr>
        <w:t xml:space="preserve">s, no solo </w:t>
      </w:r>
      <w:r w:rsidRPr="000E20F2">
        <w:rPr>
          <w:rFonts w:cs="Times New Roman"/>
          <w:sz w:val="24"/>
          <w:szCs w:val="24"/>
        </w:rPr>
        <w:t xml:space="preserve"> está motivada por el cambio climático, sino que </w:t>
      </w:r>
      <w:r w:rsidR="00844A6F" w:rsidRPr="000E20F2">
        <w:rPr>
          <w:rFonts w:cs="Times New Roman"/>
          <w:sz w:val="24"/>
          <w:szCs w:val="24"/>
        </w:rPr>
        <w:t>su causa principal</w:t>
      </w:r>
      <w:r w:rsidR="002D4669" w:rsidRPr="000E20F2">
        <w:rPr>
          <w:rFonts w:cs="Times New Roman"/>
          <w:sz w:val="24"/>
          <w:szCs w:val="24"/>
        </w:rPr>
        <w:t xml:space="preserve"> </w:t>
      </w:r>
      <w:r w:rsidR="004B7A5F" w:rsidRPr="000E20F2">
        <w:rPr>
          <w:rFonts w:cs="Times New Roman"/>
          <w:sz w:val="24"/>
          <w:szCs w:val="24"/>
        </w:rPr>
        <w:t>es la extracción abusiva de agua para regadío. El descontrol</w:t>
      </w:r>
      <w:r w:rsidR="002D4669" w:rsidRPr="000E20F2">
        <w:rPr>
          <w:rFonts w:cs="Times New Roman"/>
          <w:sz w:val="24"/>
          <w:szCs w:val="24"/>
        </w:rPr>
        <w:t xml:space="preserve"> de las extracciones</w:t>
      </w:r>
      <w:r w:rsidR="009E2451" w:rsidRPr="000E20F2">
        <w:rPr>
          <w:rFonts w:cs="Times New Roman"/>
          <w:sz w:val="24"/>
          <w:szCs w:val="24"/>
        </w:rPr>
        <w:t xml:space="preserve"> ha provocado</w:t>
      </w:r>
      <w:r w:rsidRPr="000E20F2">
        <w:rPr>
          <w:rFonts w:cs="Times New Roman"/>
          <w:sz w:val="24"/>
          <w:szCs w:val="24"/>
        </w:rPr>
        <w:t xml:space="preserve"> </w:t>
      </w:r>
      <w:r w:rsidR="009E2451" w:rsidRPr="000E20F2">
        <w:rPr>
          <w:rFonts w:cs="Times New Roman"/>
          <w:sz w:val="24"/>
          <w:szCs w:val="24"/>
        </w:rPr>
        <w:t xml:space="preserve">episodios </w:t>
      </w:r>
      <w:r w:rsidRPr="000E20F2">
        <w:rPr>
          <w:rFonts w:cs="Times New Roman"/>
          <w:sz w:val="24"/>
          <w:szCs w:val="24"/>
        </w:rPr>
        <w:t xml:space="preserve">con tramos </w:t>
      </w:r>
      <w:r w:rsidR="004B7A5F" w:rsidRPr="000E20F2">
        <w:rPr>
          <w:rFonts w:cs="Times New Roman"/>
          <w:sz w:val="24"/>
          <w:szCs w:val="24"/>
        </w:rPr>
        <w:t>de</w:t>
      </w:r>
      <w:r w:rsidR="00844A6F" w:rsidRPr="000E20F2">
        <w:rPr>
          <w:rFonts w:cs="Times New Roman"/>
          <w:sz w:val="24"/>
          <w:szCs w:val="24"/>
        </w:rPr>
        <w:t>l</w:t>
      </w:r>
      <w:r w:rsidR="004B7A5F" w:rsidRPr="000E20F2">
        <w:rPr>
          <w:rFonts w:cs="Times New Roman"/>
          <w:sz w:val="24"/>
          <w:szCs w:val="24"/>
        </w:rPr>
        <w:t xml:space="preserve"> río seco</w:t>
      </w:r>
      <w:r w:rsidR="001350C5" w:rsidRPr="000E20F2">
        <w:rPr>
          <w:rFonts w:cs="Times New Roman"/>
          <w:sz w:val="24"/>
          <w:szCs w:val="24"/>
        </w:rPr>
        <w:t xml:space="preserve"> </w:t>
      </w:r>
      <w:r w:rsidR="005C7A27" w:rsidRPr="000E20F2">
        <w:rPr>
          <w:rFonts w:cs="Times New Roman"/>
          <w:sz w:val="24"/>
          <w:szCs w:val="24"/>
        </w:rPr>
        <w:t>e</w:t>
      </w:r>
      <w:r w:rsidR="00C65B54" w:rsidRPr="000E20F2">
        <w:rPr>
          <w:rFonts w:cs="Times New Roman"/>
          <w:sz w:val="24"/>
          <w:szCs w:val="24"/>
        </w:rPr>
        <w:t xml:space="preserve">n Mojados y Viana, </w:t>
      </w:r>
      <w:r w:rsidR="004B7A5F" w:rsidRPr="000E20F2">
        <w:rPr>
          <w:rFonts w:cs="Times New Roman"/>
          <w:sz w:val="24"/>
          <w:szCs w:val="24"/>
        </w:rPr>
        <w:t xml:space="preserve">denunciados ante la Fiscalía de Medio Ambiente, </w:t>
      </w:r>
      <w:r w:rsidR="00C65B54" w:rsidRPr="000E20F2">
        <w:rPr>
          <w:rFonts w:cs="Times New Roman"/>
          <w:sz w:val="24"/>
          <w:szCs w:val="24"/>
        </w:rPr>
        <w:t xml:space="preserve">un fenómeno antes excepcional, y que </w:t>
      </w:r>
      <w:r w:rsidR="004B7A5F" w:rsidRPr="000E20F2">
        <w:rPr>
          <w:rFonts w:cs="Times New Roman"/>
          <w:sz w:val="24"/>
          <w:szCs w:val="24"/>
        </w:rPr>
        <w:t>en la última década se han repetido en demasiadas ocasiones.</w:t>
      </w:r>
    </w:p>
    <w:p w:rsidR="00213E8D" w:rsidRPr="000E20F2" w:rsidRDefault="004164FE" w:rsidP="000E20F2">
      <w:pPr>
        <w:jc w:val="both"/>
        <w:rPr>
          <w:rFonts w:cs="Times New Roman"/>
          <w:sz w:val="24"/>
          <w:szCs w:val="24"/>
        </w:rPr>
      </w:pPr>
      <w:r w:rsidRPr="000E20F2">
        <w:rPr>
          <w:rFonts w:cs="Times New Roman"/>
          <w:sz w:val="24"/>
          <w:szCs w:val="24"/>
        </w:rPr>
        <w:t xml:space="preserve">  Las presiones hídricas que padece el Cega, </w:t>
      </w:r>
      <w:r w:rsidR="0069486B" w:rsidRPr="000E20F2">
        <w:rPr>
          <w:rFonts w:cs="Times New Roman"/>
          <w:sz w:val="24"/>
          <w:szCs w:val="24"/>
        </w:rPr>
        <w:t xml:space="preserve">recogidas en su Plan </w:t>
      </w:r>
      <w:r w:rsidR="00117CC7" w:rsidRPr="000E20F2">
        <w:rPr>
          <w:rFonts w:cs="Times New Roman"/>
          <w:sz w:val="24"/>
          <w:szCs w:val="24"/>
        </w:rPr>
        <w:t>Básico de Gestión y Conservación</w:t>
      </w:r>
      <w:r w:rsidR="0069486B" w:rsidRPr="000E20F2">
        <w:rPr>
          <w:rFonts w:cs="Times New Roman"/>
          <w:sz w:val="24"/>
          <w:szCs w:val="24"/>
        </w:rPr>
        <w:t xml:space="preserve">, </w:t>
      </w:r>
      <w:r w:rsidRPr="000E20F2">
        <w:rPr>
          <w:rFonts w:cs="Times New Roman"/>
          <w:sz w:val="24"/>
          <w:szCs w:val="24"/>
        </w:rPr>
        <w:t xml:space="preserve">exigen un mayor control en las extracciones, </w:t>
      </w:r>
      <w:r w:rsidR="00A449C9" w:rsidRPr="000E20F2">
        <w:rPr>
          <w:rFonts w:cs="Times New Roman"/>
          <w:sz w:val="24"/>
          <w:szCs w:val="24"/>
        </w:rPr>
        <w:t xml:space="preserve">de modo que se garantice en todo momento </w:t>
      </w:r>
      <w:r w:rsidR="009E2451" w:rsidRPr="000E20F2">
        <w:rPr>
          <w:rFonts w:cs="Times New Roman"/>
          <w:sz w:val="24"/>
          <w:szCs w:val="24"/>
        </w:rPr>
        <w:t xml:space="preserve">la </w:t>
      </w:r>
      <w:r w:rsidR="00A449C9" w:rsidRPr="000E20F2">
        <w:rPr>
          <w:rFonts w:cs="Times New Roman"/>
          <w:sz w:val="24"/>
          <w:szCs w:val="24"/>
        </w:rPr>
        <w:t xml:space="preserve">vida </w:t>
      </w:r>
      <w:r w:rsidR="009E2451" w:rsidRPr="000E20F2">
        <w:rPr>
          <w:rFonts w:cs="Times New Roman"/>
          <w:sz w:val="24"/>
          <w:szCs w:val="24"/>
        </w:rPr>
        <w:t>del río como e</w:t>
      </w:r>
      <w:r w:rsidR="00A449C9" w:rsidRPr="000E20F2">
        <w:rPr>
          <w:rFonts w:cs="Times New Roman"/>
          <w:sz w:val="24"/>
          <w:szCs w:val="24"/>
        </w:rPr>
        <w:t>spacio público de todos. En este sentido destacan</w:t>
      </w:r>
      <w:r w:rsidR="00C65B54" w:rsidRPr="000E20F2">
        <w:rPr>
          <w:rFonts w:cs="Times New Roman"/>
          <w:sz w:val="24"/>
          <w:szCs w:val="24"/>
        </w:rPr>
        <w:t xml:space="preserve"> las continuas demandas </w:t>
      </w:r>
      <w:r w:rsidR="009E2451" w:rsidRPr="000E20F2">
        <w:rPr>
          <w:rFonts w:cs="Times New Roman"/>
          <w:sz w:val="24"/>
          <w:szCs w:val="24"/>
        </w:rPr>
        <w:t xml:space="preserve">de agua que provienen del Carracillo, </w:t>
      </w:r>
      <w:r w:rsidR="00A449C9" w:rsidRPr="000E20F2">
        <w:rPr>
          <w:rFonts w:cs="Times New Roman"/>
          <w:sz w:val="24"/>
          <w:szCs w:val="24"/>
        </w:rPr>
        <w:t>que llevan décadas queriendo aumentar su concesión.</w:t>
      </w:r>
      <w:r w:rsidR="0069486B" w:rsidRPr="000E20F2">
        <w:rPr>
          <w:rFonts w:cs="Times New Roman"/>
          <w:sz w:val="24"/>
          <w:szCs w:val="24"/>
        </w:rPr>
        <w:t xml:space="preserve"> La intensificación de su</w:t>
      </w:r>
      <w:r w:rsidR="00213E8D" w:rsidRPr="000E20F2">
        <w:rPr>
          <w:rFonts w:cs="Times New Roman"/>
          <w:sz w:val="24"/>
          <w:szCs w:val="24"/>
        </w:rPr>
        <w:t xml:space="preserve"> actividad agraria</w:t>
      </w:r>
      <w:r w:rsidR="00844A6F" w:rsidRPr="000E20F2">
        <w:rPr>
          <w:rFonts w:cs="Times New Roman"/>
          <w:sz w:val="24"/>
          <w:szCs w:val="24"/>
        </w:rPr>
        <w:t>, ha provocado la sobreexplotación</w:t>
      </w:r>
      <w:r w:rsidR="00617F0A" w:rsidRPr="000E20F2">
        <w:rPr>
          <w:rFonts w:cs="Times New Roman"/>
          <w:sz w:val="24"/>
          <w:szCs w:val="24"/>
        </w:rPr>
        <w:t xml:space="preserve"> del acuífero de los Arenales,</w:t>
      </w:r>
      <w:r w:rsidR="00213E8D" w:rsidRPr="000E20F2">
        <w:rPr>
          <w:rFonts w:cs="Times New Roman"/>
          <w:sz w:val="24"/>
          <w:szCs w:val="24"/>
        </w:rPr>
        <w:t xml:space="preserve"> la contaminaci</w:t>
      </w:r>
      <w:r w:rsidR="00617F0A" w:rsidRPr="000E20F2">
        <w:rPr>
          <w:rFonts w:cs="Times New Roman"/>
          <w:sz w:val="24"/>
          <w:szCs w:val="24"/>
        </w:rPr>
        <w:t xml:space="preserve">ón del agua de nuestros pueblos, </w:t>
      </w:r>
      <w:r w:rsidR="0038288A" w:rsidRPr="000E20F2">
        <w:rPr>
          <w:rFonts w:cs="Times New Roman"/>
          <w:sz w:val="24"/>
          <w:szCs w:val="24"/>
        </w:rPr>
        <w:t xml:space="preserve">la destrucción de muchos pinares </w:t>
      </w:r>
      <w:r w:rsidR="00617F0A" w:rsidRPr="000E20F2">
        <w:rPr>
          <w:rFonts w:cs="Times New Roman"/>
          <w:sz w:val="24"/>
          <w:szCs w:val="24"/>
        </w:rPr>
        <w:t>y amenaza seriamente el futuro del río</w:t>
      </w:r>
      <w:r w:rsidR="0069486B" w:rsidRPr="000E20F2">
        <w:rPr>
          <w:rFonts w:cs="Times New Roman"/>
          <w:sz w:val="24"/>
          <w:szCs w:val="24"/>
        </w:rPr>
        <w:t>.</w:t>
      </w:r>
    </w:p>
    <w:p w:rsidR="00FD363F" w:rsidRPr="000E20F2" w:rsidRDefault="00213E8D" w:rsidP="000E20F2">
      <w:pPr>
        <w:jc w:val="both"/>
        <w:rPr>
          <w:rFonts w:cs="Times New Roman"/>
          <w:sz w:val="24"/>
          <w:szCs w:val="24"/>
        </w:rPr>
      </w:pPr>
      <w:r w:rsidRPr="000E20F2">
        <w:rPr>
          <w:rFonts w:cs="Times New Roman"/>
          <w:sz w:val="24"/>
          <w:szCs w:val="24"/>
        </w:rPr>
        <w:t xml:space="preserve">  </w:t>
      </w:r>
      <w:r w:rsidR="0069486B" w:rsidRPr="000E20F2">
        <w:rPr>
          <w:rFonts w:cs="Times New Roman"/>
          <w:sz w:val="24"/>
          <w:szCs w:val="24"/>
        </w:rPr>
        <w:t>Por ello, la</w:t>
      </w:r>
      <w:r w:rsidRPr="000E20F2">
        <w:rPr>
          <w:rFonts w:cs="Times New Roman"/>
          <w:sz w:val="24"/>
          <w:szCs w:val="24"/>
        </w:rPr>
        <w:t xml:space="preserve"> 3ª fase del proyecto de recarga</w:t>
      </w:r>
      <w:r w:rsidR="00DB7591" w:rsidRPr="000E20F2">
        <w:rPr>
          <w:rFonts w:cs="Times New Roman"/>
          <w:sz w:val="24"/>
          <w:szCs w:val="24"/>
        </w:rPr>
        <w:t xml:space="preserve"> del Carracillo</w:t>
      </w:r>
      <w:r w:rsidRPr="000E20F2">
        <w:rPr>
          <w:rFonts w:cs="Times New Roman"/>
          <w:sz w:val="24"/>
          <w:szCs w:val="24"/>
        </w:rPr>
        <w:t xml:space="preserve">, </w:t>
      </w:r>
      <w:r w:rsidR="00DB7591" w:rsidRPr="000E20F2">
        <w:rPr>
          <w:rFonts w:cs="Times New Roman"/>
          <w:sz w:val="24"/>
          <w:szCs w:val="24"/>
        </w:rPr>
        <w:t>así como la presa de Lastras</w:t>
      </w:r>
      <w:r w:rsidRPr="000E20F2">
        <w:rPr>
          <w:rFonts w:cs="Times New Roman"/>
          <w:sz w:val="24"/>
          <w:szCs w:val="24"/>
        </w:rPr>
        <w:t xml:space="preserve">, </w:t>
      </w:r>
      <w:r w:rsidR="00617F0A" w:rsidRPr="000E20F2">
        <w:rPr>
          <w:rFonts w:cs="Times New Roman"/>
          <w:sz w:val="24"/>
          <w:szCs w:val="24"/>
        </w:rPr>
        <w:t xml:space="preserve">son proyectos </w:t>
      </w:r>
      <w:r w:rsidR="0038288A" w:rsidRPr="000E20F2">
        <w:rPr>
          <w:rFonts w:cs="Times New Roman"/>
          <w:sz w:val="24"/>
          <w:szCs w:val="24"/>
        </w:rPr>
        <w:t>insostenibles</w:t>
      </w:r>
      <w:r w:rsidR="003A5BB3" w:rsidRPr="000E20F2">
        <w:rPr>
          <w:rFonts w:cs="Times New Roman"/>
          <w:sz w:val="24"/>
          <w:szCs w:val="24"/>
        </w:rPr>
        <w:t>,</w:t>
      </w:r>
      <w:r w:rsidR="00254107" w:rsidRPr="000E20F2">
        <w:rPr>
          <w:rFonts w:cs="Times New Roman"/>
          <w:sz w:val="24"/>
          <w:szCs w:val="24"/>
        </w:rPr>
        <w:t xml:space="preserve"> </w:t>
      </w:r>
      <w:r w:rsidR="0038288A" w:rsidRPr="000E20F2">
        <w:rPr>
          <w:rFonts w:cs="Times New Roman"/>
          <w:sz w:val="24"/>
          <w:szCs w:val="24"/>
        </w:rPr>
        <w:t xml:space="preserve">muy alejados del mensaje del Ministerio de Transición Ecológica, </w:t>
      </w:r>
      <w:r w:rsidR="00254107" w:rsidRPr="000E20F2">
        <w:rPr>
          <w:rFonts w:cs="Times New Roman"/>
          <w:sz w:val="24"/>
          <w:szCs w:val="24"/>
        </w:rPr>
        <w:t xml:space="preserve">que </w:t>
      </w:r>
      <w:r w:rsidR="0069486B" w:rsidRPr="000E20F2">
        <w:rPr>
          <w:rFonts w:cs="Times New Roman"/>
          <w:sz w:val="24"/>
          <w:szCs w:val="24"/>
        </w:rPr>
        <w:t xml:space="preserve">utilizan la estrategia de oferta continúa de agua, obviando el fenómeno de cambio climático. Su solo planteamiento crea unas expectativas entre los regantes, que </w:t>
      </w:r>
      <w:r w:rsidR="00FD363F" w:rsidRPr="000E20F2">
        <w:rPr>
          <w:rFonts w:cs="Times New Roman"/>
          <w:sz w:val="24"/>
          <w:szCs w:val="24"/>
        </w:rPr>
        <w:t>agrava el problema, amenazando también a los bosques, el suelo, el aire y la biodiversidad de la comarca. Por el contrario no conciencia</w:t>
      </w:r>
      <w:r w:rsidR="0038288A" w:rsidRPr="000E20F2">
        <w:rPr>
          <w:rFonts w:cs="Times New Roman"/>
          <w:sz w:val="24"/>
          <w:szCs w:val="24"/>
        </w:rPr>
        <w:t>n</w:t>
      </w:r>
      <w:r w:rsidR="00FD363F" w:rsidRPr="000E20F2">
        <w:rPr>
          <w:rFonts w:cs="Times New Roman"/>
          <w:sz w:val="24"/>
          <w:szCs w:val="24"/>
        </w:rPr>
        <w:t xml:space="preserve"> en soluciones de ahorro, eficiencia y mejora del recurso agua, como obliga la política del siglo XXI.</w:t>
      </w:r>
    </w:p>
    <w:p w:rsidR="008577C7" w:rsidRDefault="00617F0A" w:rsidP="000E20F2">
      <w:pPr>
        <w:jc w:val="both"/>
        <w:rPr>
          <w:rFonts w:cs="Times New Roman"/>
          <w:sz w:val="24"/>
          <w:szCs w:val="24"/>
        </w:rPr>
      </w:pPr>
      <w:r w:rsidRPr="000E20F2">
        <w:rPr>
          <w:rFonts w:cs="Times New Roman"/>
          <w:sz w:val="24"/>
          <w:szCs w:val="24"/>
        </w:rPr>
        <w:t xml:space="preserve">  </w:t>
      </w:r>
      <w:r w:rsidR="003A5BB3" w:rsidRPr="000E20F2">
        <w:rPr>
          <w:rFonts w:cs="Times New Roman"/>
          <w:sz w:val="24"/>
          <w:szCs w:val="24"/>
        </w:rPr>
        <w:t xml:space="preserve">  El escenario de Cambio Climático debe aprovecharse</w:t>
      </w:r>
      <w:r w:rsidR="008577C7" w:rsidRPr="000E20F2">
        <w:rPr>
          <w:rFonts w:cs="Times New Roman"/>
          <w:sz w:val="24"/>
          <w:szCs w:val="24"/>
        </w:rPr>
        <w:t xml:space="preserve"> para </w:t>
      </w:r>
      <w:r w:rsidR="008B1CB7" w:rsidRPr="000E20F2">
        <w:rPr>
          <w:rFonts w:cs="Times New Roman"/>
          <w:sz w:val="24"/>
          <w:szCs w:val="24"/>
        </w:rPr>
        <w:t xml:space="preserve">un nuevo </w:t>
      </w:r>
      <w:r w:rsidR="005C7A27" w:rsidRPr="000E20F2">
        <w:rPr>
          <w:rFonts w:cs="Times New Roman"/>
          <w:sz w:val="24"/>
          <w:szCs w:val="24"/>
        </w:rPr>
        <w:t>paradigma de la gestión hídrica, donde se abandone la visión del agua como recurso económico para explotar</w:t>
      </w:r>
      <w:r w:rsidR="00844A6F" w:rsidRPr="000E20F2">
        <w:rPr>
          <w:rFonts w:cs="Times New Roman"/>
          <w:sz w:val="24"/>
          <w:szCs w:val="24"/>
        </w:rPr>
        <w:t xml:space="preserve"> y repartir, y</w:t>
      </w:r>
      <w:r w:rsidR="005D32AF" w:rsidRPr="000E20F2">
        <w:rPr>
          <w:rFonts w:cs="Times New Roman"/>
          <w:sz w:val="24"/>
          <w:szCs w:val="24"/>
        </w:rPr>
        <w:t xml:space="preserve"> cambiarla por la de</w:t>
      </w:r>
      <w:r w:rsidR="00844A6F" w:rsidRPr="000E20F2">
        <w:rPr>
          <w:rFonts w:cs="Times New Roman"/>
          <w:sz w:val="24"/>
          <w:szCs w:val="24"/>
        </w:rPr>
        <w:t xml:space="preserve">l agua como </w:t>
      </w:r>
      <w:r w:rsidR="005D32AF" w:rsidRPr="000E20F2">
        <w:rPr>
          <w:rFonts w:cs="Times New Roman"/>
          <w:sz w:val="24"/>
          <w:szCs w:val="24"/>
        </w:rPr>
        <w:t>bien público</w:t>
      </w:r>
      <w:r w:rsidR="005F5F71">
        <w:rPr>
          <w:rFonts w:cs="Times New Roman"/>
          <w:sz w:val="24"/>
          <w:szCs w:val="24"/>
        </w:rPr>
        <w:t xml:space="preserve"> a conservar. </w:t>
      </w:r>
      <w:r w:rsidR="000B4AED" w:rsidRPr="000E20F2">
        <w:rPr>
          <w:rFonts w:cs="Times New Roman"/>
          <w:sz w:val="24"/>
          <w:szCs w:val="24"/>
        </w:rPr>
        <w:lastRenderedPageBreak/>
        <w:t xml:space="preserve">Necesitamos una </w:t>
      </w:r>
      <w:r w:rsidR="005F5F71">
        <w:rPr>
          <w:rFonts w:cs="Times New Roman"/>
          <w:sz w:val="24"/>
          <w:szCs w:val="24"/>
        </w:rPr>
        <w:t xml:space="preserve"> gestión ecosistémica del agua </w:t>
      </w:r>
      <w:r w:rsidR="000B4AED" w:rsidRPr="000E20F2">
        <w:rPr>
          <w:rFonts w:cs="Times New Roman"/>
          <w:sz w:val="24"/>
          <w:szCs w:val="24"/>
        </w:rPr>
        <w:t xml:space="preserve">que </w:t>
      </w:r>
      <w:r w:rsidR="005F5F71">
        <w:rPr>
          <w:rFonts w:cs="Times New Roman"/>
          <w:sz w:val="24"/>
          <w:szCs w:val="24"/>
        </w:rPr>
        <w:t xml:space="preserve">cumpla los objetivos  de la Directiva Marco del Agua, apostando por la conservación y salud de los ecosistemas acuáticos y abandone las estrategias de hormigón subvencionado. </w:t>
      </w:r>
    </w:p>
    <w:p w:rsidR="005F5F71" w:rsidRPr="000E20F2" w:rsidRDefault="005F5F7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0E20F2">
        <w:rPr>
          <w:rFonts w:cs="Times New Roman"/>
          <w:sz w:val="24"/>
          <w:szCs w:val="24"/>
        </w:rPr>
        <w:t xml:space="preserve">Desde la corriente social que existe en torno al Cega, queremos denunciar esta situación de  peligro  </w:t>
      </w:r>
      <w:r>
        <w:rPr>
          <w:rFonts w:cs="Times New Roman"/>
          <w:sz w:val="24"/>
          <w:szCs w:val="24"/>
        </w:rPr>
        <w:t xml:space="preserve">para </w:t>
      </w:r>
      <w:r w:rsidRPr="000E20F2">
        <w:rPr>
          <w:rFonts w:cs="Times New Roman"/>
          <w:sz w:val="24"/>
          <w:szCs w:val="24"/>
        </w:rPr>
        <w:t xml:space="preserve"> nuestro río, además de la inversión en las prioridades del uso del agua, y la privatización encubierta del mismo como recurso público. </w:t>
      </w:r>
    </w:p>
    <w:p w:rsidR="007E5597" w:rsidRDefault="000E20F2" w:rsidP="007E5597">
      <w:pPr>
        <w:pStyle w:val="Cuerpo"/>
        <w:jc w:val="both"/>
        <w:rPr>
          <w:rFonts w:hint="eastAsia"/>
        </w:rPr>
      </w:pPr>
      <w:r w:rsidRPr="000E20F2">
        <w:rPr>
          <w:rFonts w:asciiTheme="minorHAnsi" w:hAnsiTheme="minorHAnsi" w:cs="Times New Roman"/>
          <w:sz w:val="24"/>
          <w:szCs w:val="24"/>
        </w:rPr>
        <w:t xml:space="preserve">  </w:t>
      </w:r>
      <w:r w:rsidR="005F5F71">
        <w:rPr>
          <w:rFonts w:asciiTheme="minorHAnsi" w:hAnsiTheme="minorHAnsi"/>
          <w:sz w:val="24"/>
          <w:szCs w:val="24"/>
        </w:rPr>
        <w:t>El</w:t>
      </w:r>
      <w:r w:rsidRPr="000E20F2">
        <w:rPr>
          <w:rFonts w:asciiTheme="minorHAnsi" w:hAnsiTheme="minorHAnsi"/>
          <w:sz w:val="24"/>
          <w:szCs w:val="24"/>
        </w:rPr>
        <w:t xml:space="preserve"> Cega</w:t>
      </w:r>
      <w:r w:rsidR="007E5597">
        <w:rPr>
          <w:rFonts w:asciiTheme="minorHAnsi" w:hAnsiTheme="minorHAnsi"/>
          <w:sz w:val="24"/>
          <w:szCs w:val="24"/>
        </w:rPr>
        <w:t xml:space="preserve"> </w:t>
      </w:r>
      <w:r w:rsidR="005F5F71">
        <w:rPr>
          <w:rFonts w:asciiTheme="minorHAnsi" w:hAnsiTheme="minorHAnsi"/>
          <w:sz w:val="24"/>
          <w:szCs w:val="24"/>
        </w:rPr>
        <w:t xml:space="preserve">que </w:t>
      </w:r>
      <w:r w:rsidR="007E5597">
        <w:rPr>
          <w:rFonts w:asciiTheme="minorHAnsi" w:hAnsiTheme="minorHAnsi"/>
          <w:sz w:val="24"/>
          <w:szCs w:val="24"/>
        </w:rPr>
        <w:t>está presente</w:t>
      </w:r>
      <w:r w:rsidRPr="000E20F2">
        <w:rPr>
          <w:rFonts w:asciiTheme="minorHAnsi" w:hAnsiTheme="minorHAnsi"/>
          <w:sz w:val="24"/>
          <w:szCs w:val="24"/>
        </w:rPr>
        <w:t xml:space="preserve"> en el imaginario de los pueblos y en la memoria </w:t>
      </w:r>
      <w:r w:rsidR="007E5597">
        <w:rPr>
          <w:rFonts w:asciiTheme="minorHAnsi" w:hAnsiTheme="minorHAnsi"/>
          <w:sz w:val="24"/>
          <w:szCs w:val="24"/>
        </w:rPr>
        <w:t>de mu</w:t>
      </w:r>
      <w:r w:rsidR="00CA69AA">
        <w:rPr>
          <w:rFonts w:asciiTheme="minorHAnsi" w:hAnsiTheme="minorHAnsi"/>
          <w:sz w:val="24"/>
          <w:szCs w:val="24"/>
        </w:rPr>
        <w:t>chos de sus habitantes, forma</w:t>
      </w:r>
      <w:r w:rsidR="007E5597">
        <w:rPr>
          <w:rFonts w:asciiTheme="minorHAnsi" w:hAnsiTheme="minorHAnsi"/>
          <w:sz w:val="24"/>
          <w:szCs w:val="24"/>
        </w:rPr>
        <w:t xml:space="preserve"> parte del escenario de sus vidas. </w:t>
      </w:r>
      <w:r w:rsidR="00F41C0D">
        <w:rPr>
          <w:rFonts w:asciiTheme="minorHAnsi" w:hAnsiTheme="minorHAnsi"/>
          <w:sz w:val="24"/>
          <w:szCs w:val="24"/>
        </w:rPr>
        <w:t xml:space="preserve">Para muchos de nosotros es un río cargado de vivencias afectivas, en </w:t>
      </w:r>
      <w:r w:rsidR="007E5597">
        <w:rPr>
          <w:rFonts w:asciiTheme="minorHAnsi" w:hAnsiTheme="minorHAnsi"/>
          <w:sz w:val="24"/>
          <w:szCs w:val="24"/>
        </w:rPr>
        <w:t xml:space="preserve"> él nos hemos bañado, jugando y enamorado, no queremos prenderlo porque </w:t>
      </w:r>
      <w:r w:rsidR="00F41C0D">
        <w:rPr>
          <w:rFonts w:asciiTheme="minorHAnsi" w:hAnsiTheme="minorHAnsi"/>
          <w:sz w:val="24"/>
          <w:szCs w:val="24"/>
        </w:rPr>
        <w:t>su mera existencia mejora nuestra</w:t>
      </w:r>
      <w:r w:rsidR="007E5597">
        <w:rPr>
          <w:rFonts w:asciiTheme="minorHAnsi" w:hAnsiTheme="minorHAnsi"/>
          <w:sz w:val="24"/>
          <w:szCs w:val="24"/>
        </w:rPr>
        <w:t xml:space="preserve"> calidad de vida.</w:t>
      </w:r>
      <w:r w:rsidR="00F41C0D" w:rsidRPr="00F41C0D">
        <w:t xml:space="preserve"> </w:t>
      </w:r>
    </w:p>
    <w:p w:rsidR="00F41C0D" w:rsidRPr="007E5597" w:rsidRDefault="00F41C0D" w:rsidP="007E5597">
      <w:pPr>
        <w:pStyle w:val="Cuerpo"/>
        <w:jc w:val="both"/>
        <w:rPr>
          <w:rFonts w:asciiTheme="minorHAnsi" w:hAnsiTheme="minorHAnsi"/>
          <w:sz w:val="24"/>
          <w:szCs w:val="24"/>
        </w:rPr>
      </w:pPr>
    </w:p>
    <w:p w:rsidR="00CB7B8D" w:rsidRDefault="00CB7B8D" w:rsidP="000E20F2">
      <w:pPr>
        <w:jc w:val="both"/>
        <w:rPr>
          <w:rFonts w:cs="Times New Roman"/>
          <w:sz w:val="24"/>
          <w:szCs w:val="24"/>
        </w:rPr>
      </w:pPr>
      <w:r w:rsidRPr="000E20F2">
        <w:rPr>
          <w:rFonts w:cs="Times New Roman"/>
          <w:sz w:val="24"/>
          <w:szCs w:val="24"/>
        </w:rPr>
        <w:t xml:space="preserve">  Por todo lo expuesto, </w:t>
      </w:r>
      <w:r w:rsidR="005D32AF" w:rsidRPr="000E20F2">
        <w:rPr>
          <w:rFonts w:cs="Times New Roman"/>
          <w:sz w:val="24"/>
          <w:szCs w:val="24"/>
        </w:rPr>
        <w:t xml:space="preserve">rechazamos </w:t>
      </w:r>
      <w:r w:rsidRPr="000E20F2">
        <w:rPr>
          <w:rFonts w:cs="Times New Roman"/>
          <w:sz w:val="24"/>
          <w:szCs w:val="24"/>
        </w:rPr>
        <w:t xml:space="preserve">en su totalidad los proyectos </w:t>
      </w:r>
      <w:r w:rsidR="005D32AF" w:rsidRPr="000E20F2">
        <w:rPr>
          <w:rFonts w:cs="Times New Roman"/>
          <w:sz w:val="24"/>
          <w:szCs w:val="24"/>
        </w:rPr>
        <w:t>de recarga del acuífero de los Arenales en su 3ª fase, así como la</w:t>
      </w:r>
      <w:r w:rsidRPr="000E20F2">
        <w:rPr>
          <w:rFonts w:cs="Times New Roman"/>
          <w:sz w:val="24"/>
          <w:szCs w:val="24"/>
        </w:rPr>
        <w:t xml:space="preserve"> construcción de </w:t>
      </w:r>
      <w:r w:rsidR="000B4AED" w:rsidRPr="000E20F2">
        <w:rPr>
          <w:rFonts w:cs="Times New Roman"/>
          <w:sz w:val="24"/>
          <w:szCs w:val="24"/>
        </w:rPr>
        <w:t>la Presa en</w:t>
      </w:r>
      <w:r w:rsidRPr="000E20F2">
        <w:rPr>
          <w:rFonts w:cs="Times New Roman"/>
          <w:sz w:val="24"/>
          <w:szCs w:val="24"/>
        </w:rPr>
        <w:t xml:space="preserve"> Lastras de Cuéllar</w:t>
      </w:r>
      <w:r w:rsidR="00B8777F" w:rsidRPr="000E20F2">
        <w:rPr>
          <w:rFonts w:cs="Times New Roman"/>
          <w:sz w:val="24"/>
          <w:szCs w:val="24"/>
        </w:rPr>
        <w:t xml:space="preserve">, </w:t>
      </w:r>
      <w:r w:rsidR="000B4AED" w:rsidRPr="000E20F2">
        <w:rPr>
          <w:rFonts w:cs="Times New Roman"/>
          <w:sz w:val="24"/>
          <w:szCs w:val="24"/>
        </w:rPr>
        <w:t>porque</w:t>
      </w:r>
      <w:r w:rsidR="005D32AF" w:rsidRPr="000E20F2">
        <w:rPr>
          <w:rFonts w:cs="Times New Roman"/>
          <w:sz w:val="24"/>
          <w:szCs w:val="24"/>
        </w:rPr>
        <w:t xml:space="preserve"> </w:t>
      </w:r>
      <w:r w:rsidR="000B4AED" w:rsidRPr="000E20F2">
        <w:rPr>
          <w:rFonts w:cs="Times New Roman"/>
          <w:sz w:val="24"/>
          <w:szCs w:val="24"/>
        </w:rPr>
        <w:t xml:space="preserve">no están justificados, </w:t>
      </w:r>
      <w:r w:rsidR="005E080A" w:rsidRPr="000E20F2">
        <w:rPr>
          <w:rFonts w:cs="Times New Roman"/>
          <w:sz w:val="24"/>
          <w:szCs w:val="24"/>
        </w:rPr>
        <w:t xml:space="preserve">suponen un enorme impacto ambiental, </w:t>
      </w:r>
      <w:r w:rsidR="000B4AED" w:rsidRPr="000E20F2">
        <w:rPr>
          <w:rFonts w:cs="Times New Roman"/>
          <w:sz w:val="24"/>
          <w:szCs w:val="24"/>
        </w:rPr>
        <w:t xml:space="preserve"> </w:t>
      </w:r>
      <w:r w:rsidR="005D32AF" w:rsidRPr="000E20F2">
        <w:rPr>
          <w:rFonts w:cs="Times New Roman"/>
          <w:sz w:val="24"/>
          <w:szCs w:val="24"/>
        </w:rPr>
        <w:t>no afro</w:t>
      </w:r>
      <w:r w:rsidR="00B8777F" w:rsidRPr="000E20F2">
        <w:rPr>
          <w:rFonts w:cs="Times New Roman"/>
          <w:sz w:val="24"/>
          <w:szCs w:val="24"/>
        </w:rPr>
        <w:t>ntan los problemas en su origen</w:t>
      </w:r>
      <w:r w:rsidR="000B4AED" w:rsidRPr="000E20F2">
        <w:rPr>
          <w:rFonts w:cs="Times New Roman"/>
          <w:sz w:val="24"/>
          <w:szCs w:val="24"/>
        </w:rPr>
        <w:t>,</w:t>
      </w:r>
      <w:r w:rsidR="00844A6F" w:rsidRPr="000E20F2">
        <w:rPr>
          <w:rFonts w:cs="Times New Roman"/>
          <w:sz w:val="24"/>
          <w:szCs w:val="24"/>
        </w:rPr>
        <w:t xml:space="preserve"> </w:t>
      </w:r>
      <w:r w:rsidR="005D32AF" w:rsidRPr="000E20F2">
        <w:rPr>
          <w:rFonts w:cs="Times New Roman"/>
          <w:sz w:val="24"/>
          <w:szCs w:val="24"/>
        </w:rPr>
        <w:t>fomentan</w:t>
      </w:r>
      <w:r w:rsidR="00FD363F" w:rsidRPr="000E20F2">
        <w:rPr>
          <w:rFonts w:cs="Times New Roman"/>
          <w:sz w:val="24"/>
          <w:szCs w:val="24"/>
        </w:rPr>
        <w:t>do</w:t>
      </w:r>
      <w:r w:rsidR="005D32AF" w:rsidRPr="000E20F2">
        <w:rPr>
          <w:rFonts w:cs="Times New Roman"/>
          <w:sz w:val="24"/>
          <w:szCs w:val="24"/>
        </w:rPr>
        <w:t xml:space="preserve"> </w:t>
      </w:r>
      <w:r w:rsidR="00254107" w:rsidRPr="000E20F2">
        <w:rPr>
          <w:rFonts w:cs="Times New Roman"/>
          <w:sz w:val="24"/>
          <w:szCs w:val="24"/>
        </w:rPr>
        <w:t xml:space="preserve">además </w:t>
      </w:r>
      <w:r w:rsidR="005D32AF" w:rsidRPr="000E20F2">
        <w:rPr>
          <w:rFonts w:cs="Times New Roman"/>
          <w:sz w:val="24"/>
          <w:szCs w:val="24"/>
        </w:rPr>
        <w:t xml:space="preserve">las actividades </w:t>
      </w:r>
      <w:r w:rsidR="000B4AED" w:rsidRPr="000E20F2">
        <w:rPr>
          <w:rFonts w:cs="Times New Roman"/>
          <w:sz w:val="24"/>
          <w:szCs w:val="24"/>
        </w:rPr>
        <w:t xml:space="preserve">agropecuarias </w:t>
      </w:r>
      <w:r w:rsidR="005D32AF" w:rsidRPr="000E20F2">
        <w:rPr>
          <w:rFonts w:cs="Times New Roman"/>
          <w:sz w:val="24"/>
          <w:szCs w:val="24"/>
        </w:rPr>
        <w:t xml:space="preserve">que </w:t>
      </w:r>
      <w:r w:rsidR="00FD363F" w:rsidRPr="000E20F2">
        <w:rPr>
          <w:rFonts w:cs="Times New Roman"/>
          <w:sz w:val="24"/>
          <w:szCs w:val="24"/>
        </w:rPr>
        <w:t xml:space="preserve">nos </w:t>
      </w:r>
      <w:r w:rsidR="005D32AF" w:rsidRPr="000E20F2">
        <w:rPr>
          <w:rFonts w:cs="Times New Roman"/>
          <w:sz w:val="24"/>
          <w:szCs w:val="24"/>
        </w:rPr>
        <w:t xml:space="preserve">han </w:t>
      </w:r>
      <w:r w:rsidR="000B4AED" w:rsidRPr="000E20F2">
        <w:rPr>
          <w:rFonts w:cs="Times New Roman"/>
          <w:sz w:val="24"/>
          <w:szCs w:val="24"/>
        </w:rPr>
        <w:t xml:space="preserve">conducido a la </w:t>
      </w:r>
      <w:r w:rsidR="002B5F6E" w:rsidRPr="000E20F2">
        <w:rPr>
          <w:rFonts w:cs="Times New Roman"/>
          <w:sz w:val="24"/>
          <w:szCs w:val="24"/>
        </w:rPr>
        <w:t xml:space="preserve">grave </w:t>
      </w:r>
      <w:r w:rsidR="000B4AED" w:rsidRPr="000E20F2">
        <w:rPr>
          <w:rFonts w:cs="Times New Roman"/>
          <w:sz w:val="24"/>
          <w:szCs w:val="24"/>
        </w:rPr>
        <w:t>situación actual.</w:t>
      </w:r>
      <w:r w:rsidR="005D32AF" w:rsidRPr="000E20F2">
        <w:rPr>
          <w:rFonts w:cs="Times New Roman"/>
          <w:sz w:val="24"/>
          <w:szCs w:val="24"/>
        </w:rPr>
        <w:t xml:space="preserve"> 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ASOCIACIONES O GRUPOS FIRMANTES: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Plataforma Si a las Fuentes de Aguilafuente.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Plataforma No más mierda de Fuentepelayo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Asociación Cega de Muñoveros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Asociación Micológica y Botánica Riberas del Malucas de Navalmanzano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Asociación El Espadañal de Cuéllar</w:t>
      </w:r>
    </w:p>
    <w:p w:rsidR="00746DD1" w:rsidRDefault="00746DD1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Asociación Amigos del Cega de Mata de Cuéllar</w:t>
      </w:r>
    </w:p>
    <w:p w:rsidR="00746DD1" w:rsidRDefault="00A46689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ACENVA. Asociación para la Conservación de la Naturaleza de Valladolid</w:t>
      </w:r>
    </w:p>
    <w:p w:rsidR="00A46689" w:rsidRDefault="00A46689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Asociación Garrapinos de Valladolid</w:t>
      </w:r>
    </w:p>
    <w:p w:rsidR="00A46689" w:rsidRDefault="00A46689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Asociación Terractúa de Nava de la Asunción</w:t>
      </w:r>
    </w:p>
    <w:p w:rsidR="00A46689" w:rsidRDefault="00A46689" w:rsidP="000E20F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RAS. Red Ambientalista Segoviana</w:t>
      </w:r>
    </w:p>
    <w:p w:rsidR="00A46689" w:rsidRDefault="00A46689" w:rsidP="000E20F2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EEAA .</w:t>
      </w:r>
      <w:proofErr w:type="gramEnd"/>
      <w:r>
        <w:rPr>
          <w:rFonts w:cs="Times New Roman"/>
          <w:sz w:val="24"/>
          <w:szCs w:val="24"/>
        </w:rPr>
        <w:t xml:space="preserve"> Ecologistas en Acción de Segovia</w:t>
      </w:r>
    </w:p>
    <w:p w:rsidR="00B8777F" w:rsidRPr="00B8777F" w:rsidRDefault="00A46689" w:rsidP="00B877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MUCHAS GRACIA</w:t>
      </w:r>
      <w:r w:rsidR="004C3AC1">
        <w:rPr>
          <w:rFonts w:cs="Times New Roman"/>
          <w:sz w:val="24"/>
          <w:szCs w:val="24"/>
        </w:rPr>
        <w:t>S.</w:t>
      </w:r>
      <w:r w:rsidR="005E0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7F" w:rsidRPr="00B8777F" w:rsidRDefault="00B8777F" w:rsidP="005E080A">
      <w:pPr>
        <w:jc w:val="both"/>
        <w:rPr>
          <w:rFonts w:ascii="Times New Roman" w:hAnsi="Times New Roman" w:cs="Times New Roman"/>
          <w:sz w:val="24"/>
          <w:szCs w:val="24"/>
        </w:rPr>
      </w:pPr>
      <w:r w:rsidRPr="00B87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77F" w:rsidRPr="00B8777F" w:rsidRDefault="00B8777F" w:rsidP="00845B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77F" w:rsidRPr="00B8777F" w:rsidSect="00F00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2"/>
    <w:rsid w:val="0001097D"/>
    <w:rsid w:val="00022A09"/>
    <w:rsid w:val="00030FD6"/>
    <w:rsid w:val="00045346"/>
    <w:rsid w:val="000B4AED"/>
    <w:rsid w:val="000E20F2"/>
    <w:rsid w:val="00117CC7"/>
    <w:rsid w:val="001350C5"/>
    <w:rsid w:val="00213E8D"/>
    <w:rsid w:val="00254107"/>
    <w:rsid w:val="002B5F6E"/>
    <w:rsid w:val="002D4669"/>
    <w:rsid w:val="00307DE8"/>
    <w:rsid w:val="00344294"/>
    <w:rsid w:val="00355FD6"/>
    <w:rsid w:val="00357CF3"/>
    <w:rsid w:val="0038288A"/>
    <w:rsid w:val="0038763D"/>
    <w:rsid w:val="003A5BB3"/>
    <w:rsid w:val="004164FE"/>
    <w:rsid w:val="004B7A5F"/>
    <w:rsid w:val="004C3AC1"/>
    <w:rsid w:val="004D3C6F"/>
    <w:rsid w:val="0055481A"/>
    <w:rsid w:val="0056023C"/>
    <w:rsid w:val="005C5D4B"/>
    <w:rsid w:val="005C7A27"/>
    <w:rsid w:val="005D32AF"/>
    <w:rsid w:val="005E080A"/>
    <w:rsid w:val="005F5F71"/>
    <w:rsid w:val="00606333"/>
    <w:rsid w:val="00617F0A"/>
    <w:rsid w:val="00641B1F"/>
    <w:rsid w:val="0069486B"/>
    <w:rsid w:val="00746DD1"/>
    <w:rsid w:val="007E5597"/>
    <w:rsid w:val="00844A6F"/>
    <w:rsid w:val="00845B12"/>
    <w:rsid w:val="008577C7"/>
    <w:rsid w:val="008B1CB7"/>
    <w:rsid w:val="009939FF"/>
    <w:rsid w:val="009C09F9"/>
    <w:rsid w:val="009E2451"/>
    <w:rsid w:val="00A449C9"/>
    <w:rsid w:val="00A46689"/>
    <w:rsid w:val="00B7099E"/>
    <w:rsid w:val="00B8777F"/>
    <w:rsid w:val="00BA1773"/>
    <w:rsid w:val="00BA5997"/>
    <w:rsid w:val="00C65B54"/>
    <w:rsid w:val="00CA69AA"/>
    <w:rsid w:val="00CB7B8D"/>
    <w:rsid w:val="00D826C8"/>
    <w:rsid w:val="00DB7591"/>
    <w:rsid w:val="00F00D1B"/>
    <w:rsid w:val="00F13E9C"/>
    <w:rsid w:val="00F41C0D"/>
    <w:rsid w:val="00F7376E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2668"/>
  <w15:docId w15:val="{B976EE28-BCA1-4C69-BF57-9A7A995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B709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B7099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Manuel Llorente Muñoz</dc:creator>
  <cp:keywords/>
  <dc:description/>
  <cp:lastModifiedBy>Oscar</cp:lastModifiedBy>
  <cp:revision>3</cp:revision>
  <dcterms:created xsi:type="dcterms:W3CDTF">2018-11-05T19:01:00Z</dcterms:created>
  <dcterms:modified xsi:type="dcterms:W3CDTF">2018-11-05T19:01:00Z</dcterms:modified>
</cp:coreProperties>
</file>